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E5394" w14:textId="77777777" w:rsidR="00265CF8" w:rsidRPr="007B73F5" w:rsidRDefault="00265CF8" w:rsidP="00265CF8">
      <w:pPr>
        <w:pStyle w:val="Title"/>
        <w:spacing w:after="240"/>
        <w:rPr>
          <w:color w:val="0070C0"/>
        </w:rPr>
      </w:pPr>
      <w:bookmarkStart w:id="0" w:name="_Hlk80300642"/>
      <w:r>
        <w:rPr>
          <w:color w:val="0070C0"/>
        </w:rPr>
        <w:t>Procedure</w:t>
      </w:r>
      <w:r w:rsidRPr="007B73F5">
        <w:rPr>
          <w:color w:val="0070C0"/>
        </w:rPr>
        <w:t xml:space="preserve">: </w:t>
      </w:r>
      <w:r>
        <w:rPr>
          <w:color w:val="0070C0"/>
        </w:rPr>
        <w:t>&lt;insert procedure name&gt;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032"/>
        <w:gridCol w:w="1788"/>
        <w:gridCol w:w="3072"/>
      </w:tblGrid>
      <w:tr w:rsidR="00265CF8" w:rsidRPr="00616969" w14:paraId="42488C9C" w14:textId="77777777" w:rsidTr="009909DB">
        <w:tc>
          <w:tcPr>
            <w:tcW w:w="1838" w:type="dxa"/>
            <w:shd w:val="clear" w:color="auto" w:fill="auto"/>
          </w:tcPr>
          <w:p w14:paraId="11F942FD" w14:textId="77777777" w:rsidR="00265CF8" w:rsidRPr="00616969" w:rsidRDefault="00265CF8" w:rsidP="009909DB">
            <w:r>
              <w:t xml:space="preserve">Procedure </w:t>
            </w:r>
            <w:r w:rsidRPr="00616969">
              <w:t>number:</w:t>
            </w:r>
          </w:p>
        </w:tc>
        <w:tc>
          <w:tcPr>
            <w:tcW w:w="3032" w:type="dxa"/>
            <w:shd w:val="clear" w:color="auto" w:fill="auto"/>
          </w:tcPr>
          <w:p w14:paraId="228B9ECE" w14:textId="77777777" w:rsidR="00265CF8" w:rsidRPr="00616969" w:rsidRDefault="00265CF8" w:rsidP="009909DB">
            <w:r w:rsidRPr="00616969">
              <w:t>&lt;secretary’s use&gt;</w:t>
            </w:r>
          </w:p>
        </w:tc>
        <w:tc>
          <w:tcPr>
            <w:tcW w:w="1788" w:type="dxa"/>
            <w:shd w:val="clear" w:color="auto" w:fill="auto"/>
          </w:tcPr>
          <w:p w14:paraId="615815D5" w14:textId="77777777" w:rsidR="00265CF8" w:rsidRPr="00616969" w:rsidRDefault="00265CF8" w:rsidP="009909DB">
            <w:r w:rsidRPr="00616969">
              <w:t>Version:</w:t>
            </w:r>
          </w:p>
        </w:tc>
        <w:tc>
          <w:tcPr>
            <w:tcW w:w="3072" w:type="dxa"/>
            <w:shd w:val="clear" w:color="auto" w:fill="auto"/>
          </w:tcPr>
          <w:p w14:paraId="0B4A73C9" w14:textId="77777777" w:rsidR="00265CF8" w:rsidRPr="00616969" w:rsidRDefault="00265CF8" w:rsidP="009909DB">
            <w:r w:rsidRPr="00616969">
              <w:t>&lt;secretary’s use&gt;</w:t>
            </w:r>
          </w:p>
        </w:tc>
      </w:tr>
      <w:tr w:rsidR="00265CF8" w:rsidRPr="00616969" w14:paraId="682EC98F" w14:textId="77777777" w:rsidTr="009909DB">
        <w:tc>
          <w:tcPr>
            <w:tcW w:w="1838" w:type="dxa"/>
            <w:shd w:val="clear" w:color="auto" w:fill="auto"/>
          </w:tcPr>
          <w:p w14:paraId="7447050D" w14:textId="77777777" w:rsidR="00265CF8" w:rsidRPr="00616969" w:rsidRDefault="00265CF8" w:rsidP="009909DB">
            <w:r w:rsidRPr="00616969">
              <w:t>Drafted by:</w:t>
            </w:r>
          </w:p>
        </w:tc>
        <w:tc>
          <w:tcPr>
            <w:tcW w:w="3032" w:type="dxa"/>
            <w:shd w:val="clear" w:color="auto" w:fill="auto"/>
          </w:tcPr>
          <w:p w14:paraId="6399AF65" w14:textId="77777777" w:rsidR="00265CF8" w:rsidRPr="00616969" w:rsidRDefault="00265CF8" w:rsidP="009909DB">
            <w:r w:rsidRPr="00616969">
              <w:t>&lt;</w:t>
            </w:r>
            <w:r>
              <w:t>insert name</w:t>
            </w:r>
            <w:r w:rsidRPr="00616969">
              <w:t>&gt;</w:t>
            </w:r>
          </w:p>
        </w:tc>
        <w:tc>
          <w:tcPr>
            <w:tcW w:w="1788" w:type="dxa"/>
            <w:shd w:val="clear" w:color="auto" w:fill="auto"/>
          </w:tcPr>
          <w:p w14:paraId="19EA9048" w14:textId="77777777" w:rsidR="00265CF8" w:rsidRPr="00616969" w:rsidRDefault="00265CF8" w:rsidP="009909DB">
            <w:r w:rsidRPr="00616969">
              <w:t xml:space="preserve">Date approved: </w:t>
            </w:r>
          </w:p>
        </w:tc>
        <w:tc>
          <w:tcPr>
            <w:tcW w:w="3072" w:type="dxa"/>
            <w:shd w:val="clear" w:color="auto" w:fill="auto"/>
          </w:tcPr>
          <w:p w14:paraId="56ADE4C9" w14:textId="77777777" w:rsidR="00265CF8" w:rsidRPr="00616969" w:rsidRDefault="00265CF8" w:rsidP="009909DB">
            <w:r w:rsidRPr="00616969">
              <w:t>&lt;secretary’s use&gt;</w:t>
            </w:r>
          </w:p>
        </w:tc>
      </w:tr>
      <w:tr w:rsidR="00265CF8" w:rsidRPr="00616969" w14:paraId="5715ACCB" w14:textId="77777777" w:rsidTr="009909DB">
        <w:tc>
          <w:tcPr>
            <w:tcW w:w="1838" w:type="dxa"/>
            <w:shd w:val="clear" w:color="auto" w:fill="auto"/>
          </w:tcPr>
          <w:p w14:paraId="65F76B48" w14:textId="77777777" w:rsidR="00265CF8" w:rsidRPr="00616969" w:rsidRDefault="00265CF8" w:rsidP="009909DB">
            <w:r>
              <w:t>Authorised by</w:t>
            </w:r>
            <w:r w:rsidRPr="00616969">
              <w:t>:</w:t>
            </w:r>
          </w:p>
        </w:tc>
        <w:tc>
          <w:tcPr>
            <w:tcW w:w="3032" w:type="dxa"/>
            <w:shd w:val="clear" w:color="auto" w:fill="auto"/>
          </w:tcPr>
          <w:p w14:paraId="5FDB9E6B" w14:textId="77777777" w:rsidR="00265CF8" w:rsidRPr="00616969" w:rsidRDefault="00265CF8" w:rsidP="009909DB">
            <w:r>
              <w:t>&lt;secretary’s signature&gt;</w:t>
            </w:r>
          </w:p>
        </w:tc>
        <w:tc>
          <w:tcPr>
            <w:tcW w:w="1788" w:type="dxa"/>
            <w:shd w:val="clear" w:color="auto" w:fill="auto"/>
          </w:tcPr>
          <w:p w14:paraId="075952FB" w14:textId="77777777" w:rsidR="00265CF8" w:rsidRPr="00616969" w:rsidRDefault="00265CF8" w:rsidP="009909DB">
            <w:r w:rsidRPr="00616969">
              <w:t>Review date:</w:t>
            </w:r>
          </w:p>
        </w:tc>
        <w:tc>
          <w:tcPr>
            <w:tcW w:w="3072" w:type="dxa"/>
            <w:shd w:val="clear" w:color="auto" w:fill="auto"/>
          </w:tcPr>
          <w:p w14:paraId="08D10E13" w14:textId="77777777" w:rsidR="00265CF8" w:rsidRPr="00616969" w:rsidRDefault="00265CF8" w:rsidP="009909DB">
            <w:r w:rsidRPr="00616969">
              <w:t>&lt;</w:t>
            </w:r>
            <w:r>
              <w:t>insert date</w:t>
            </w:r>
            <w:r w:rsidRPr="00616969">
              <w:t>&gt;</w:t>
            </w:r>
          </w:p>
        </w:tc>
      </w:tr>
    </w:tbl>
    <w:p w14:paraId="7592C2EE" w14:textId="77777777" w:rsidR="00265CF8" w:rsidRPr="0079590B" w:rsidRDefault="00265CF8" w:rsidP="00265CF8">
      <w:pPr>
        <w:pStyle w:val="Heading1"/>
      </w:pPr>
      <w:r w:rsidRPr="0079590B">
        <w:t>Introduction</w:t>
      </w:r>
    </w:p>
    <w:p w14:paraId="1A4D26D7" w14:textId="77777777" w:rsidR="00265CF8" w:rsidRPr="00DE7B94" w:rsidRDefault="00265CF8" w:rsidP="00265CF8">
      <w:r>
        <w:t>Include a short statement to give an overview and background to the procedure.</w:t>
      </w:r>
    </w:p>
    <w:p w14:paraId="1CD7BBAF" w14:textId="77777777" w:rsidR="00265CF8" w:rsidRPr="00616969" w:rsidRDefault="00265CF8" w:rsidP="00265CF8">
      <w:pPr>
        <w:pStyle w:val="Heading1"/>
      </w:pPr>
      <w:r w:rsidRPr="00616969">
        <w:t>Purpose</w:t>
      </w:r>
    </w:p>
    <w:p w14:paraId="1B47D72F" w14:textId="77777777" w:rsidR="00265CF8" w:rsidRPr="00320879" w:rsidRDefault="00265CF8" w:rsidP="00265CF8">
      <w:r w:rsidRPr="00320879">
        <w:t xml:space="preserve">The purpose of this </w:t>
      </w:r>
      <w:r>
        <w:t xml:space="preserve">procedure </w:t>
      </w:r>
      <w:r w:rsidRPr="00320879">
        <w:t>is to:</w:t>
      </w:r>
    </w:p>
    <w:p w14:paraId="2E16D8CD" w14:textId="60679489" w:rsidR="00265CF8" w:rsidRDefault="00265CF8" w:rsidP="00265CF8">
      <w:pPr>
        <w:pStyle w:val="ListParagraph"/>
        <w:numPr>
          <w:ilvl w:val="0"/>
          <w:numId w:val="3"/>
        </w:numPr>
      </w:pPr>
      <w:r>
        <w:t>List the purpose of the procedure and the desired outcome</w:t>
      </w:r>
      <w:r w:rsidR="00CF4148">
        <w:t>/s</w:t>
      </w:r>
      <w:r>
        <w:t>.</w:t>
      </w:r>
    </w:p>
    <w:p w14:paraId="3D880930" w14:textId="77777777" w:rsidR="00265CF8" w:rsidRPr="00616969" w:rsidRDefault="00265CF8" w:rsidP="00265CF8">
      <w:pPr>
        <w:pStyle w:val="Heading1"/>
      </w:pPr>
      <w:r>
        <w:t>Process</w:t>
      </w:r>
    </w:p>
    <w:p w14:paraId="26D552AD" w14:textId="77777777" w:rsidR="00265CF8" w:rsidRDefault="00265CF8" w:rsidP="00265CF8">
      <w:pPr>
        <w:pStyle w:val="ListParagraph"/>
        <w:numPr>
          <w:ilvl w:val="0"/>
          <w:numId w:val="14"/>
        </w:numPr>
        <w:contextualSpacing w:val="0"/>
      </w:pPr>
      <w:r>
        <w:t>Use numbered bullets to show the steps in the process</w:t>
      </w:r>
    </w:p>
    <w:p w14:paraId="60D18153" w14:textId="77777777" w:rsidR="00265CF8" w:rsidRDefault="00265CF8" w:rsidP="00265CF8">
      <w:pPr>
        <w:pStyle w:val="ListParagraph"/>
        <w:numPr>
          <w:ilvl w:val="1"/>
          <w:numId w:val="14"/>
        </w:numPr>
        <w:contextualSpacing w:val="0"/>
      </w:pPr>
      <w:r>
        <w:t>State the process steps ensuring it clearly describes the key required fulfill the purpose.</w:t>
      </w:r>
    </w:p>
    <w:p w14:paraId="605B3C1F" w14:textId="77777777" w:rsidR="00265CF8" w:rsidRDefault="00265CF8" w:rsidP="00265CF8">
      <w:pPr>
        <w:pStyle w:val="ListParagraph"/>
        <w:numPr>
          <w:ilvl w:val="0"/>
          <w:numId w:val="14"/>
        </w:numPr>
        <w:contextualSpacing w:val="0"/>
      </w:pPr>
      <w:r>
        <w:t>The word “shall” is used to describe mandatory elements of a procedure.</w:t>
      </w:r>
    </w:p>
    <w:p w14:paraId="271E4B7A" w14:textId="70F2E950" w:rsidR="00265CF8" w:rsidRDefault="00265CF8" w:rsidP="00265CF8">
      <w:pPr>
        <w:pStyle w:val="ListParagraph"/>
        <w:numPr>
          <w:ilvl w:val="0"/>
          <w:numId w:val="14"/>
        </w:numPr>
        <w:contextualSpacing w:val="0"/>
      </w:pPr>
      <w:r>
        <w:t>The wor</w:t>
      </w:r>
      <w:r w:rsidR="00CF4148">
        <w:t>d</w:t>
      </w:r>
      <w:r>
        <w:t xml:space="preserve"> “may” is used to describe elements which require a level of judgement to implement.</w:t>
      </w:r>
    </w:p>
    <w:p w14:paraId="50425578" w14:textId="77777777" w:rsidR="00265CF8" w:rsidRDefault="00265CF8" w:rsidP="00265CF8">
      <w:pPr>
        <w:pStyle w:val="ListParagraph"/>
        <w:numPr>
          <w:ilvl w:val="0"/>
          <w:numId w:val="14"/>
        </w:numPr>
        <w:contextualSpacing w:val="0"/>
      </w:pPr>
      <w:r>
        <w:t xml:space="preserve">Use plain English and avoid jargon or complex language.  </w:t>
      </w:r>
    </w:p>
    <w:p w14:paraId="1BD5C7BE" w14:textId="3280DD2E" w:rsidR="00265CF8" w:rsidRDefault="00265CF8" w:rsidP="00265CF8">
      <w:pPr>
        <w:pStyle w:val="ListParagraph"/>
        <w:numPr>
          <w:ilvl w:val="0"/>
          <w:numId w:val="14"/>
        </w:numPr>
        <w:contextualSpacing w:val="0"/>
      </w:pPr>
      <w:r>
        <w:t>Flow charts, checklist</w:t>
      </w:r>
      <w:r w:rsidR="004B6F8D">
        <w:t>, pictures</w:t>
      </w:r>
      <w:r>
        <w:t xml:space="preserve"> or illustrations may be included as elements of a procedure.</w:t>
      </w:r>
    </w:p>
    <w:bookmarkEnd w:id="0"/>
    <w:p w14:paraId="2609026A" w14:textId="0E69184B" w:rsidR="009A620B" w:rsidRPr="00616969" w:rsidRDefault="006C61A6" w:rsidP="009A620B">
      <w:pPr>
        <w:pStyle w:val="Heading1"/>
      </w:pPr>
      <w:r>
        <w:t>Related documents</w:t>
      </w:r>
      <w:r w:rsidR="00F464CF">
        <w:t xml:space="preserve"> (delete if not relevant)</w:t>
      </w:r>
    </w:p>
    <w:p w14:paraId="60E4A8AC" w14:textId="3CC322E2" w:rsidR="006C61A6" w:rsidRDefault="002C29BC" w:rsidP="006C61A6">
      <w:pPr>
        <w:pStyle w:val="ListParagraph"/>
        <w:numPr>
          <w:ilvl w:val="0"/>
          <w:numId w:val="13"/>
        </w:numPr>
      </w:pPr>
      <w:r>
        <w:t xml:space="preserve">List any related </w:t>
      </w:r>
      <w:r w:rsidR="000A171B">
        <w:t>by-laws</w:t>
      </w:r>
      <w:r>
        <w:t>, procedures, forms, templates or checklists.</w:t>
      </w:r>
    </w:p>
    <w:p w14:paraId="53CDF6A4" w14:textId="72A01409" w:rsidR="00F464CF" w:rsidRPr="00616969" w:rsidRDefault="00F464CF" w:rsidP="00F464CF">
      <w:pPr>
        <w:pStyle w:val="Heading1"/>
      </w:pPr>
      <w:r>
        <w:t>Definitions (delete if not relevant)</w:t>
      </w: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2432"/>
        <w:gridCol w:w="7298"/>
      </w:tblGrid>
      <w:tr w:rsidR="00F464CF" w:rsidRPr="00616969" w14:paraId="18142FAE" w14:textId="77777777" w:rsidTr="00DB2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32" w:type="dxa"/>
          </w:tcPr>
          <w:p w14:paraId="1F7BE425" w14:textId="3DEB12EB" w:rsidR="00F464CF" w:rsidRPr="00616969" w:rsidRDefault="00F464CF" w:rsidP="009909DB">
            <w:r>
              <w:t>Term</w:t>
            </w:r>
          </w:p>
        </w:tc>
        <w:tc>
          <w:tcPr>
            <w:tcW w:w="7298" w:type="dxa"/>
          </w:tcPr>
          <w:p w14:paraId="75CEC2CD" w14:textId="6A095FDE" w:rsidR="00F464CF" w:rsidRPr="00616969" w:rsidRDefault="00F464CF" w:rsidP="00F464CF">
            <w:r>
              <w:t>Meaning</w:t>
            </w:r>
          </w:p>
        </w:tc>
      </w:tr>
      <w:tr w:rsidR="00F464CF" w:rsidRPr="00616969" w14:paraId="477FF261" w14:textId="77777777" w:rsidTr="003E1855">
        <w:tc>
          <w:tcPr>
            <w:tcW w:w="2432" w:type="dxa"/>
          </w:tcPr>
          <w:p w14:paraId="5975EDC4" w14:textId="04AFAA42" w:rsidR="00F464CF" w:rsidRPr="00616969" w:rsidRDefault="00F464CF" w:rsidP="009909DB"/>
        </w:tc>
        <w:tc>
          <w:tcPr>
            <w:tcW w:w="7298" w:type="dxa"/>
          </w:tcPr>
          <w:p w14:paraId="611A42C2" w14:textId="0165063B" w:rsidR="00F464CF" w:rsidRPr="00616969" w:rsidRDefault="00F464CF" w:rsidP="009909DB"/>
        </w:tc>
      </w:tr>
    </w:tbl>
    <w:p w14:paraId="63BC493E" w14:textId="0BC04DF3" w:rsidR="00345E52" w:rsidRPr="00616969" w:rsidRDefault="00345E52" w:rsidP="00345E52">
      <w:pPr>
        <w:pStyle w:val="Heading1"/>
      </w:pPr>
      <w:r>
        <w:t>Version control</w:t>
      </w:r>
    </w:p>
    <w:tbl>
      <w:tblPr>
        <w:tblStyle w:val="GridTable4-Accent1"/>
        <w:tblW w:w="0" w:type="auto"/>
        <w:tblLook w:val="0620" w:firstRow="1" w:lastRow="0" w:firstColumn="0" w:lastColumn="0" w:noHBand="1" w:noVBand="1"/>
      </w:tblPr>
      <w:tblGrid>
        <w:gridCol w:w="2432"/>
        <w:gridCol w:w="2438"/>
        <w:gridCol w:w="4860"/>
      </w:tblGrid>
      <w:tr w:rsidR="00F75A85" w:rsidRPr="00616969" w14:paraId="301DBB4C" w14:textId="77777777" w:rsidTr="008823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32" w:type="dxa"/>
          </w:tcPr>
          <w:p w14:paraId="14B22856" w14:textId="77777777" w:rsidR="00F75A85" w:rsidRPr="00616969" w:rsidRDefault="00F75A85" w:rsidP="00844655">
            <w:r>
              <w:t>Version</w:t>
            </w:r>
          </w:p>
        </w:tc>
        <w:tc>
          <w:tcPr>
            <w:tcW w:w="2438" w:type="dxa"/>
          </w:tcPr>
          <w:p w14:paraId="11C226E3" w14:textId="10AFA38F" w:rsidR="00F75A85" w:rsidRPr="00616969" w:rsidRDefault="00F75A85" w:rsidP="00844655">
            <w:r>
              <w:t>Date</w:t>
            </w:r>
          </w:p>
        </w:tc>
        <w:tc>
          <w:tcPr>
            <w:tcW w:w="4860" w:type="dxa"/>
          </w:tcPr>
          <w:p w14:paraId="0F2F996E" w14:textId="7C7458B5" w:rsidR="00F75A85" w:rsidRPr="00616969" w:rsidRDefault="00F75A85" w:rsidP="00844655">
            <w:r>
              <w:t>Comments</w:t>
            </w:r>
          </w:p>
        </w:tc>
      </w:tr>
      <w:tr w:rsidR="00882309" w:rsidRPr="00616969" w14:paraId="26D79800" w14:textId="77777777" w:rsidTr="00882309">
        <w:tc>
          <w:tcPr>
            <w:tcW w:w="2432" w:type="dxa"/>
          </w:tcPr>
          <w:p w14:paraId="7FA71E22" w14:textId="53FBD7F1" w:rsidR="00882309" w:rsidRPr="00616969" w:rsidRDefault="00882309" w:rsidP="00844655">
            <w:r>
              <w:lastRenderedPageBreak/>
              <w:t>0.1</w:t>
            </w:r>
          </w:p>
        </w:tc>
        <w:tc>
          <w:tcPr>
            <w:tcW w:w="2438" w:type="dxa"/>
          </w:tcPr>
          <w:p w14:paraId="493C0226" w14:textId="6D2E5DE2" w:rsidR="00882309" w:rsidRPr="00616969" w:rsidRDefault="002C29BC" w:rsidP="00844655">
            <w:r>
              <w:t>&lt;insert date&gt;</w:t>
            </w:r>
          </w:p>
        </w:tc>
        <w:tc>
          <w:tcPr>
            <w:tcW w:w="4860" w:type="dxa"/>
          </w:tcPr>
          <w:p w14:paraId="0006FAFE" w14:textId="437CF730" w:rsidR="00882309" w:rsidRPr="00616969" w:rsidRDefault="002C29BC" w:rsidP="00844655">
            <w:r>
              <w:t>&lt;</w:t>
            </w:r>
            <w:r w:rsidR="00084E14">
              <w:t>insert a brief description of the version&gt;</w:t>
            </w:r>
          </w:p>
        </w:tc>
      </w:tr>
    </w:tbl>
    <w:p w14:paraId="3344B964" w14:textId="6E88F85C" w:rsidR="00F464CF" w:rsidRPr="00F464CF" w:rsidRDefault="00F464CF" w:rsidP="00F464CF">
      <w:pPr>
        <w:tabs>
          <w:tab w:val="left" w:pos="3030"/>
        </w:tabs>
      </w:pPr>
      <w:r>
        <w:tab/>
      </w:r>
    </w:p>
    <w:sectPr w:rsidR="00F464CF" w:rsidRPr="00F464CF" w:rsidSect="00F46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43" w:right="1080" w:bottom="1134" w:left="1080" w:header="1102" w:footer="43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68FA3" w14:textId="77777777" w:rsidR="00100028" w:rsidRDefault="00100028" w:rsidP="00DE7B94">
      <w:r>
        <w:separator/>
      </w:r>
    </w:p>
  </w:endnote>
  <w:endnote w:type="continuationSeparator" w:id="0">
    <w:p w14:paraId="2963F593" w14:textId="77777777" w:rsidR="00100028" w:rsidRDefault="00100028" w:rsidP="00DE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6B2A" w14:textId="77777777" w:rsidR="00C8123C" w:rsidRDefault="00C812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ED4CC" w14:textId="6087D3F9" w:rsidR="00F464CF" w:rsidRPr="00CE439B" w:rsidRDefault="00CA2573" w:rsidP="00F464CF">
    <w:pPr>
      <w:pStyle w:val="Footer"/>
      <w:tabs>
        <w:tab w:val="clear" w:pos="9026"/>
        <w:tab w:val="right" w:pos="9740"/>
      </w:tabs>
      <w:spacing w:after="0"/>
      <w:rPr>
        <w:lang w:val="en-AU"/>
      </w:rPr>
    </w:pPr>
    <w:r>
      <w:rPr>
        <w:lang w:val="en-AU"/>
      </w:rPr>
      <w:t>Procedure: &lt;insert procedure name&gt; (insert procedure number)</w:t>
    </w:r>
    <w:r>
      <w:rPr>
        <w:lang w:val="en-AU"/>
      </w:rPr>
      <w:tab/>
    </w:r>
    <w:r w:rsidR="00F464CF" w:rsidRPr="00616969">
      <w:t xml:space="preserve">Page </w:t>
    </w:r>
    <w:r w:rsidR="00F464CF" w:rsidRPr="00616969">
      <w:fldChar w:fldCharType="begin"/>
    </w:r>
    <w:r w:rsidR="00F464CF" w:rsidRPr="00616969">
      <w:instrText xml:space="preserve"> PAGE   \* MERGEFORMAT </w:instrText>
    </w:r>
    <w:r w:rsidR="00F464CF" w:rsidRPr="00616969">
      <w:fldChar w:fldCharType="separate"/>
    </w:r>
    <w:r w:rsidR="00F464CF">
      <w:t>2</w:t>
    </w:r>
    <w:r w:rsidR="00F464CF" w:rsidRPr="00616969">
      <w:fldChar w:fldCharType="end"/>
    </w:r>
  </w:p>
  <w:p w14:paraId="1994CE62" w14:textId="312881FC" w:rsidR="009C5BE2" w:rsidRPr="00F464CF" w:rsidRDefault="00F464CF" w:rsidP="00F464CF">
    <w:pPr>
      <w:pStyle w:val="Footer"/>
      <w:spacing w:after="0"/>
      <w:rPr>
        <w:lang w:val="en-AU"/>
      </w:rPr>
    </w:pPr>
    <w:r w:rsidRPr="00616969">
      <w:rPr>
        <w:lang w:val="en-AU"/>
      </w:rPr>
      <w:t>Cairns City Kennel Club Inc</w:t>
    </w:r>
    <w:r w:rsidR="009C5BE2" w:rsidRPr="00616969">
      <w:rPr>
        <w:rFonts w:ascii="Calibri" w:hAnsi="Calibri" w:cs="Calibri"/>
        <w:color w:val="7F7F7F"/>
        <w:sz w:val="20"/>
        <w:szCs w:val="20"/>
      </w:rPr>
      <w:tab/>
      <w:t xml:space="preserve">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5640" w14:textId="4E8FB1D3" w:rsidR="00F464CF" w:rsidRPr="00CE439B" w:rsidRDefault="00265CF8" w:rsidP="00F464CF">
    <w:pPr>
      <w:pStyle w:val="Footer"/>
      <w:tabs>
        <w:tab w:val="clear" w:pos="9026"/>
        <w:tab w:val="right" w:pos="9740"/>
      </w:tabs>
      <w:spacing w:after="0"/>
      <w:rPr>
        <w:lang w:val="en-AU"/>
      </w:rPr>
    </w:pPr>
    <w:r>
      <w:rPr>
        <w:lang w:val="en-AU"/>
      </w:rPr>
      <w:t>Procedure</w:t>
    </w:r>
    <w:r w:rsidR="00F464CF">
      <w:rPr>
        <w:lang w:val="en-AU"/>
      </w:rPr>
      <w:t xml:space="preserve">: &lt;insert </w:t>
    </w:r>
    <w:r>
      <w:rPr>
        <w:lang w:val="en-AU"/>
      </w:rPr>
      <w:t xml:space="preserve">procedure </w:t>
    </w:r>
    <w:r w:rsidR="00F464CF">
      <w:rPr>
        <w:lang w:val="en-AU"/>
      </w:rPr>
      <w:t xml:space="preserve">name&gt; (insert </w:t>
    </w:r>
    <w:r>
      <w:rPr>
        <w:lang w:val="en-AU"/>
      </w:rPr>
      <w:t xml:space="preserve">procedure </w:t>
    </w:r>
    <w:r w:rsidR="00F464CF">
      <w:rPr>
        <w:lang w:val="en-AU"/>
      </w:rPr>
      <w:t>number)</w:t>
    </w:r>
    <w:r w:rsidR="00F464CF">
      <w:rPr>
        <w:lang w:val="en-AU"/>
      </w:rPr>
      <w:tab/>
    </w:r>
    <w:r w:rsidR="00F464CF" w:rsidRPr="00616969">
      <w:t xml:space="preserve">Page </w:t>
    </w:r>
    <w:r w:rsidR="00F464CF" w:rsidRPr="00616969">
      <w:fldChar w:fldCharType="begin"/>
    </w:r>
    <w:r w:rsidR="00F464CF" w:rsidRPr="00616969">
      <w:instrText xml:space="preserve"> PAGE   \* MERGEFORMAT </w:instrText>
    </w:r>
    <w:r w:rsidR="00F464CF" w:rsidRPr="00616969">
      <w:fldChar w:fldCharType="separate"/>
    </w:r>
    <w:r w:rsidR="00F464CF">
      <w:t>2</w:t>
    </w:r>
    <w:r w:rsidR="00F464CF" w:rsidRPr="00616969">
      <w:fldChar w:fldCharType="end"/>
    </w:r>
  </w:p>
  <w:p w14:paraId="2DF9770A" w14:textId="66FE43E0" w:rsidR="00F464CF" w:rsidRPr="00F464CF" w:rsidRDefault="00F464CF" w:rsidP="00F464CF">
    <w:pPr>
      <w:pStyle w:val="Footer"/>
      <w:spacing w:after="0"/>
      <w:rPr>
        <w:lang w:val="en-AU"/>
      </w:rPr>
    </w:pPr>
    <w:r w:rsidRPr="00616969">
      <w:rPr>
        <w:lang w:val="en-AU"/>
      </w:rPr>
      <w:t>Cairns City Kennel Club Inc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CD417" w14:textId="77777777" w:rsidR="00100028" w:rsidRDefault="00100028" w:rsidP="00DE7B94">
      <w:r>
        <w:separator/>
      </w:r>
    </w:p>
  </w:footnote>
  <w:footnote w:type="continuationSeparator" w:id="0">
    <w:p w14:paraId="493827B3" w14:textId="77777777" w:rsidR="00100028" w:rsidRDefault="00100028" w:rsidP="00DE7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3885C" w14:textId="77777777" w:rsidR="00C8123C" w:rsidRDefault="00C812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69D1D" w14:textId="14822F29" w:rsidR="009C5BE2" w:rsidRPr="00863BDD" w:rsidRDefault="009C5BE2" w:rsidP="009755E0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7D698" w14:textId="1099496B" w:rsidR="00F464CF" w:rsidRDefault="00100028">
    <w:pPr>
      <w:pStyle w:val="Header"/>
    </w:pPr>
    <w:sdt>
      <w:sdtPr>
        <w:id w:val="-951859134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36DAE70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464CF">
      <w:rPr>
        <w:noProof/>
      </w:rPr>
      <w:drawing>
        <wp:anchor distT="0" distB="0" distL="114300" distR="114300" simplePos="0" relativeHeight="251657216" behindDoc="0" locked="0" layoutInCell="1" allowOverlap="1" wp14:anchorId="3D3FBA7E" wp14:editId="02A8EA07">
          <wp:simplePos x="0" y="0"/>
          <wp:positionH relativeFrom="column">
            <wp:posOffset>1930400</wp:posOffset>
          </wp:positionH>
          <wp:positionV relativeFrom="paragraph">
            <wp:posOffset>-521970</wp:posOffset>
          </wp:positionV>
          <wp:extent cx="1927860" cy="914400"/>
          <wp:effectExtent l="0" t="0" r="0" b="0"/>
          <wp:wrapTopAndBottom/>
          <wp:docPr id="78" name="Picture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1ACB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5F232C"/>
    <w:multiLevelType w:val="hybridMultilevel"/>
    <w:tmpl w:val="01C2D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4855"/>
    <w:multiLevelType w:val="hybridMultilevel"/>
    <w:tmpl w:val="E76C98CC"/>
    <w:lvl w:ilvl="0" w:tplc="63169A4C">
      <w:numFmt w:val="bullet"/>
      <w:lvlText w:val="•"/>
      <w:lvlJc w:val="left"/>
      <w:pPr>
        <w:ind w:left="1080" w:hanging="720"/>
      </w:pPr>
      <w:rPr>
        <w:rFonts w:ascii="Calibri" w:eastAsia="MS Mincho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939E2"/>
    <w:multiLevelType w:val="hybridMultilevel"/>
    <w:tmpl w:val="9F285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F0FE4"/>
    <w:multiLevelType w:val="hybridMultilevel"/>
    <w:tmpl w:val="85EC3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B1A73"/>
    <w:multiLevelType w:val="hybridMultilevel"/>
    <w:tmpl w:val="BE5C464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A5200EB"/>
    <w:multiLevelType w:val="hybridMultilevel"/>
    <w:tmpl w:val="C4B2672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2390BF3"/>
    <w:multiLevelType w:val="multilevel"/>
    <w:tmpl w:val="04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3F818CB"/>
    <w:multiLevelType w:val="hybridMultilevel"/>
    <w:tmpl w:val="A714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64835"/>
    <w:multiLevelType w:val="hybridMultilevel"/>
    <w:tmpl w:val="C8001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0133B"/>
    <w:multiLevelType w:val="hybridMultilevel"/>
    <w:tmpl w:val="EAF0A2A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FAB69F5"/>
    <w:multiLevelType w:val="hybridMultilevel"/>
    <w:tmpl w:val="50BEF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3849E1"/>
    <w:multiLevelType w:val="multilevel"/>
    <w:tmpl w:val="0409001F"/>
    <w:numStyleLink w:val="Style1"/>
  </w:abstractNum>
  <w:abstractNum w:abstractNumId="13" w15:restartNumberingAfterBreak="0">
    <w:nsid w:val="725D26D1"/>
    <w:multiLevelType w:val="hybridMultilevel"/>
    <w:tmpl w:val="A75AD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D054C3"/>
    <w:multiLevelType w:val="hybridMultilevel"/>
    <w:tmpl w:val="E2EA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14"/>
  </w:num>
  <w:num w:numId="12">
    <w:abstractNumId w:val="11"/>
  </w:num>
  <w:num w:numId="13">
    <w:abstractNumId w:val="13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52F"/>
    <w:rsid w:val="00036F39"/>
    <w:rsid w:val="00084E14"/>
    <w:rsid w:val="000864EA"/>
    <w:rsid w:val="000A171B"/>
    <w:rsid w:val="000D5154"/>
    <w:rsid w:val="000D7E3D"/>
    <w:rsid w:val="00100028"/>
    <w:rsid w:val="00176BE3"/>
    <w:rsid w:val="00186840"/>
    <w:rsid w:val="001E73A4"/>
    <w:rsid w:val="00200BBB"/>
    <w:rsid w:val="002159DF"/>
    <w:rsid w:val="0021715C"/>
    <w:rsid w:val="00245BC9"/>
    <w:rsid w:val="002556BF"/>
    <w:rsid w:val="00265CF8"/>
    <w:rsid w:val="0026605A"/>
    <w:rsid w:val="002C29BC"/>
    <w:rsid w:val="002E6BAB"/>
    <w:rsid w:val="00320879"/>
    <w:rsid w:val="003419AE"/>
    <w:rsid w:val="00345E52"/>
    <w:rsid w:val="00364796"/>
    <w:rsid w:val="00367A0A"/>
    <w:rsid w:val="00390B9C"/>
    <w:rsid w:val="003A0F8E"/>
    <w:rsid w:val="003B1C0A"/>
    <w:rsid w:val="003C1F5D"/>
    <w:rsid w:val="003E267A"/>
    <w:rsid w:val="003F30B9"/>
    <w:rsid w:val="003F3EBE"/>
    <w:rsid w:val="00406208"/>
    <w:rsid w:val="00460515"/>
    <w:rsid w:val="004827B5"/>
    <w:rsid w:val="00496248"/>
    <w:rsid w:val="004B5466"/>
    <w:rsid w:val="004B6F8D"/>
    <w:rsid w:val="004D0735"/>
    <w:rsid w:val="004F561A"/>
    <w:rsid w:val="00523716"/>
    <w:rsid w:val="00524850"/>
    <w:rsid w:val="00562D07"/>
    <w:rsid w:val="005C33DB"/>
    <w:rsid w:val="005D3B3B"/>
    <w:rsid w:val="00616969"/>
    <w:rsid w:val="00625D33"/>
    <w:rsid w:val="006340B5"/>
    <w:rsid w:val="006836A1"/>
    <w:rsid w:val="006C61A6"/>
    <w:rsid w:val="00700A54"/>
    <w:rsid w:val="0079590B"/>
    <w:rsid w:val="007B73F5"/>
    <w:rsid w:val="007B7419"/>
    <w:rsid w:val="00803CFB"/>
    <w:rsid w:val="00846683"/>
    <w:rsid w:val="00863BDD"/>
    <w:rsid w:val="00882309"/>
    <w:rsid w:val="008A1E38"/>
    <w:rsid w:val="00901F30"/>
    <w:rsid w:val="00922070"/>
    <w:rsid w:val="009755E0"/>
    <w:rsid w:val="0098027E"/>
    <w:rsid w:val="00990E65"/>
    <w:rsid w:val="009A620B"/>
    <w:rsid w:val="009C463B"/>
    <w:rsid w:val="009C5BE2"/>
    <w:rsid w:val="009E2656"/>
    <w:rsid w:val="009F72D1"/>
    <w:rsid w:val="00A233D0"/>
    <w:rsid w:val="00B26CBB"/>
    <w:rsid w:val="00B40AE8"/>
    <w:rsid w:val="00B626DF"/>
    <w:rsid w:val="00B67466"/>
    <w:rsid w:val="00C01DBB"/>
    <w:rsid w:val="00C24A77"/>
    <w:rsid w:val="00C31631"/>
    <w:rsid w:val="00C31FB1"/>
    <w:rsid w:val="00C46750"/>
    <w:rsid w:val="00C8123C"/>
    <w:rsid w:val="00CA2573"/>
    <w:rsid w:val="00CE439B"/>
    <w:rsid w:val="00CF4148"/>
    <w:rsid w:val="00D028E6"/>
    <w:rsid w:val="00D72C96"/>
    <w:rsid w:val="00D774A3"/>
    <w:rsid w:val="00D86591"/>
    <w:rsid w:val="00DE55BC"/>
    <w:rsid w:val="00DE7B94"/>
    <w:rsid w:val="00E140BE"/>
    <w:rsid w:val="00E4566F"/>
    <w:rsid w:val="00E66F31"/>
    <w:rsid w:val="00E923A7"/>
    <w:rsid w:val="00F464CF"/>
    <w:rsid w:val="00F7090C"/>
    <w:rsid w:val="00F75A85"/>
    <w:rsid w:val="00F76AF0"/>
    <w:rsid w:val="00F9452F"/>
    <w:rsid w:val="00FB1DE8"/>
    <w:rsid w:val="00FB6074"/>
    <w:rsid w:val="00FB6DA7"/>
    <w:rsid w:val="00FD71D4"/>
    <w:rsid w:val="00F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4413B49A"/>
  <w15:chartTrackingRefBased/>
  <w15:docId w15:val="{BF4AF39F-EB90-482A-B1C4-8B42270F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4CF"/>
    <w:pPr>
      <w:spacing w:after="240"/>
    </w:pPr>
    <w:rPr>
      <w:rFonts w:asciiTheme="minorHAnsi" w:hAnsiTheme="minorHAnsi" w:cstheme="minorHAnsi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590B"/>
    <w:pPr>
      <w:keepNext/>
      <w:spacing w:before="240" w:after="60"/>
      <w:outlineLvl w:val="0"/>
    </w:pPr>
    <w:rPr>
      <w:rFonts w:ascii="Calibri Light" w:eastAsia="Times New Roman" w:hAnsi="Calibri Light"/>
      <w:b/>
      <w:bCs/>
      <w:color w:val="0070C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4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796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36479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364796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rsid w:val="00364796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1E73A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E73A4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79590B"/>
    <w:rPr>
      <w:rFonts w:ascii="Calibri Light" w:eastAsia="Times New Roman" w:hAnsi="Calibri Light" w:cstheme="minorHAnsi"/>
      <w:b/>
      <w:bCs/>
      <w:color w:val="0070C0"/>
      <w:kern w:val="32"/>
      <w:sz w:val="32"/>
      <w:szCs w:val="32"/>
      <w:lang w:val="en-AU"/>
    </w:rPr>
  </w:style>
  <w:style w:type="paragraph" w:styleId="ListParagraph">
    <w:name w:val="List Paragraph"/>
    <w:basedOn w:val="Normal"/>
    <w:uiPriority w:val="72"/>
    <w:qFormat/>
    <w:rsid w:val="0032087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B73F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B73F5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table" w:styleId="GridTable4-Accent1">
    <w:name w:val="Grid Table 4 Accent 1"/>
    <w:basedOn w:val="TableNormal"/>
    <w:uiPriority w:val="49"/>
    <w:rsid w:val="0088230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numbering" w:customStyle="1" w:styleId="Style1">
    <w:name w:val="Style1"/>
    <w:uiPriority w:val="99"/>
    <w:rsid w:val="00265CF8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7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Our Community</Company>
  <LinksUpToDate>false</LinksUpToDate>
  <CharactersWithSpaces>1165</CharactersWithSpaces>
  <SharedDoc>false</SharedDoc>
  <HLinks>
    <vt:vector size="6" baseType="variant">
      <vt:variant>
        <vt:i4>25</vt:i4>
      </vt:variant>
      <vt:variant>
        <vt:i4>3</vt:i4>
      </vt:variant>
      <vt:variant>
        <vt:i4>0</vt:i4>
      </vt:variant>
      <vt:variant>
        <vt:i4>5</vt:i4>
      </vt:variant>
      <vt:variant>
        <vt:lpwstr>https://cairnscitykennelclub.org/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Moriarty</dc:creator>
  <cp:keywords/>
  <cp:lastModifiedBy>Gordon Mayne</cp:lastModifiedBy>
  <cp:revision>6</cp:revision>
  <dcterms:created xsi:type="dcterms:W3CDTF">2021-08-19T11:26:00Z</dcterms:created>
  <dcterms:modified xsi:type="dcterms:W3CDTF">2021-09-21T03:12:00Z</dcterms:modified>
</cp:coreProperties>
</file>